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8B8D" w14:textId="77777777" w:rsidR="00AD3F20" w:rsidRPr="005F7F0E" w:rsidRDefault="00A13179" w:rsidP="00A13179">
      <w:pPr>
        <w:spacing w:after="0" w:line="240" w:lineRule="auto"/>
        <w:jc w:val="both"/>
        <w:rPr>
          <w:b/>
          <w:sz w:val="28"/>
        </w:rPr>
      </w:pPr>
      <w:bookmarkStart w:id="0" w:name="_GoBack"/>
      <w:r>
        <w:rPr>
          <w:b/>
          <w:i/>
          <w:noProof/>
          <w:sz w:val="24"/>
          <w:szCs w:val="18"/>
        </w:rPr>
        <w:drawing>
          <wp:anchor distT="0" distB="0" distL="114300" distR="114300" simplePos="0" relativeHeight="251657216" behindDoc="1" locked="0" layoutInCell="1" allowOverlap="1" wp14:anchorId="35C0139A" wp14:editId="612A7E7D">
            <wp:simplePos x="0" y="0"/>
            <wp:positionH relativeFrom="margin">
              <wp:align>right</wp:align>
            </wp:positionH>
            <wp:positionV relativeFrom="paragraph">
              <wp:posOffset>-242767</wp:posOffset>
            </wp:positionV>
            <wp:extent cx="847725" cy="108223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logo.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47725" cy="1082237"/>
                    </a:xfrm>
                    <a:prstGeom prst="rect">
                      <a:avLst/>
                    </a:prstGeom>
                  </pic:spPr>
                </pic:pic>
              </a:graphicData>
            </a:graphic>
            <wp14:sizeRelH relativeFrom="page">
              <wp14:pctWidth>0</wp14:pctWidth>
            </wp14:sizeRelH>
            <wp14:sizeRelV relativeFrom="page">
              <wp14:pctHeight>0</wp14:pctHeight>
            </wp14:sizeRelV>
          </wp:anchor>
        </w:drawing>
      </w:r>
      <w:bookmarkEnd w:id="0"/>
      <w:r w:rsidR="00AD3F20" w:rsidRPr="005F7F0E">
        <w:rPr>
          <w:b/>
          <w:sz w:val="28"/>
        </w:rPr>
        <w:t>FIRE DISTRICT 3</w:t>
      </w:r>
    </w:p>
    <w:p w14:paraId="0FDC720C" w14:textId="77777777" w:rsidR="00AD3F20" w:rsidRDefault="00AD3F20" w:rsidP="00A13179">
      <w:pPr>
        <w:spacing w:after="0" w:line="240" w:lineRule="auto"/>
        <w:jc w:val="both"/>
        <w:rPr>
          <w:sz w:val="18"/>
        </w:rPr>
      </w:pPr>
    </w:p>
    <w:p w14:paraId="170FF753" w14:textId="77777777" w:rsidR="00AD3F20" w:rsidRPr="00C3157E" w:rsidRDefault="00AD3F20" w:rsidP="00A13179">
      <w:pPr>
        <w:spacing w:after="60" w:line="240" w:lineRule="auto"/>
        <w:jc w:val="both"/>
        <w:rPr>
          <w:b/>
          <w:sz w:val="28"/>
          <w:szCs w:val="28"/>
          <w:u w:val="single"/>
        </w:rPr>
      </w:pPr>
      <w:r w:rsidRPr="00C3157E">
        <w:rPr>
          <w:b/>
          <w:sz w:val="28"/>
          <w:szCs w:val="28"/>
          <w:u w:val="single"/>
        </w:rPr>
        <w:t xml:space="preserve">RECREATIONAL FIRE &amp; RESIDENTIAL BURNING </w:t>
      </w:r>
      <w:r w:rsidR="008D5D74">
        <w:rPr>
          <w:b/>
          <w:sz w:val="28"/>
          <w:szCs w:val="28"/>
          <w:u w:val="single"/>
        </w:rPr>
        <w:t>INFORMATION AND</w:t>
      </w:r>
      <w:r w:rsidR="00C3157E" w:rsidRPr="00C3157E">
        <w:rPr>
          <w:b/>
          <w:sz w:val="28"/>
          <w:szCs w:val="28"/>
          <w:u w:val="single"/>
        </w:rPr>
        <w:t xml:space="preserve"> </w:t>
      </w:r>
      <w:r w:rsidRPr="00C3157E">
        <w:rPr>
          <w:b/>
          <w:sz w:val="28"/>
          <w:szCs w:val="28"/>
          <w:u w:val="single"/>
        </w:rPr>
        <w:t>PERMIT</w:t>
      </w:r>
    </w:p>
    <w:p w14:paraId="5A8FF122" w14:textId="77777777" w:rsidR="00CC28A7" w:rsidRDefault="00AD3F20" w:rsidP="00A13179">
      <w:pPr>
        <w:spacing w:after="60" w:line="240" w:lineRule="auto"/>
        <w:jc w:val="both"/>
        <w:rPr>
          <w:b/>
          <w:sz w:val="18"/>
          <w:szCs w:val="18"/>
        </w:rPr>
      </w:pPr>
      <w:r w:rsidRPr="00CC28A7">
        <w:rPr>
          <w:b/>
          <w:sz w:val="18"/>
          <w:szCs w:val="18"/>
        </w:rPr>
        <w:t>You are responsible for reading and understanding this information</w:t>
      </w:r>
      <w:r w:rsidR="00A13179">
        <w:rPr>
          <w:b/>
          <w:sz w:val="18"/>
          <w:szCs w:val="18"/>
        </w:rPr>
        <w:t>.</w:t>
      </w:r>
    </w:p>
    <w:p w14:paraId="5F229837" w14:textId="77777777" w:rsidR="00CE40BC" w:rsidRDefault="00CE40BC" w:rsidP="00A13179">
      <w:pPr>
        <w:spacing w:after="60" w:line="240" w:lineRule="auto"/>
        <w:jc w:val="both"/>
        <w:rPr>
          <w:b/>
          <w:sz w:val="32"/>
          <w:u w:val="single"/>
        </w:rPr>
      </w:pPr>
    </w:p>
    <w:p w14:paraId="4D366147" w14:textId="77777777" w:rsidR="00CC28A7" w:rsidRDefault="00886BC2" w:rsidP="00A13179">
      <w:pPr>
        <w:spacing w:after="60" w:line="240" w:lineRule="auto"/>
        <w:jc w:val="both"/>
        <w:rPr>
          <w:b/>
          <w:szCs w:val="18"/>
        </w:rPr>
      </w:pPr>
      <w:r w:rsidRPr="00E85F09">
        <w:rPr>
          <w:noProof/>
          <w:sz w:val="20"/>
          <w:szCs w:val="18"/>
        </w:rPr>
        <mc:AlternateContent>
          <mc:Choice Requires="wps">
            <w:drawing>
              <wp:anchor distT="45720" distB="45720" distL="114300" distR="114300" simplePos="0" relativeHeight="251664384" behindDoc="1" locked="0" layoutInCell="1" allowOverlap="1" wp14:anchorId="7706052F" wp14:editId="3D01E6B1">
                <wp:simplePos x="0" y="0"/>
                <wp:positionH relativeFrom="margin">
                  <wp:align>right</wp:align>
                </wp:positionH>
                <wp:positionV relativeFrom="paragraph">
                  <wp:posOffset>11430</wp:posOffset>
                </wp:positionV>
                <wp:extent cx="1704975" cy="2828925"/>
                <wp:effectExtent l="0" t="0" r="28575" b="28575"/>
                <wp:wrapTight wrapText="bothSides">
                  <wp:wrapPolygon edited="0">
                    <wp:start x="0" y="0"/>
                    <wp:lineTo x="0" y="21673"/>
                    <wp:lineTo x="21721" y="21673"/>
                    <wp:lineTo x="217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28925"/>
                        </a:xfrm>
                        <a:prstGeom prst="rect">
                          <a:avLst/>
                        </a:prstGeom>
                        <a:solidFill>
                          <a:srgbClr val="FFFFFF"/>
                        </a:solidFill>
                        <a:ln w="9525">
                          <a:solidFill>
                            <a:srgbClr val="000000"/>
                          </a:solidFill>
                          <a:miter lim="800000"/>
                          <a:headEnd/>
                          <a:tailEnd/>
                        </a:ln>
                      </wps:spPr>
                      <wps:txbx>
                        <w:txbxContent>
                          <w:p w14:paraId="2252D39B" w14:textId="77777777" w:rsidR="00E85F09" w:rsidRDefault="00A13179" w:rsidP="00E85F09">
                            <w:pPr>
                              <w:spacing w:after="0" w:line="240" w:lineRule="auto"/>
                              <w:rPr>
                                <w:b/>
                                <w:sz w:val="18"/>
                                <w:szCs w:val="18"/>
                              </w:rPr>
                            </w:pPr>
                            <w:r>
                              <w:rPr>
                                <w:b/>
                                <w:sz w:val="18"/>
                                <w:szCs w:val="18"/>
                              </w:rPr>
                              <w:t>You</w:t>
                            </w:r>
                            <w:r w:rsidR="00E85F09" w:rsidRPr="00A13179">
                              <w:rPr>
                                <w:b/>
                                <w:sz w:val="18"/>
                                <w:szCs w:val="18"/>
                              </w:rPr>
                              <w:t xml:space="preserve"> must ensure: </w:t>
                            </w:r>
                          </w:p>
                          <w:p w14:paraId="5E8CB4DA" w14:textId="77777777" w:rsidR="00886BC2" w:rsidRPr="00A13179" w:rsidRDefault="00886BC2" w:rsidP="00E85F09">
                            <w:pPr>
                              <w:spacing w:after="0" w:line="240" w:lineRule="auto"/>
                              <w:rPr>
                                <w:b/>
                                <w:sz w:val="18"/>
                                <w:szCs w:val="18"/>
                              </w:rPr>
                            </w:pPr>
                          </w:p>
                          <w:p w14:paraId="5702FD57" w14:textId="77777777" w:rsidR="00E85F09" w:rsidRDefault="001004BD" w:rsidP="00A13179">
                            <w:pPr>
                              <w:pStyle w:val="ListParagraph"/>
                              <w:numPr>
                                <w:ilvl w:val="0"/>
                                <w:numId w:val="1"/>
                              </w:numPr>
                              <w:spacing w:after="40" w:line="240" w:lineRule="auto"/>
                              <w:ind w:left="360"/>
                              <w:rPr>
                                <w:sz w:val="18"/>
                                <w:szCs w:val="18"/>
                              </w:rPr>
                            </w:pPr>
                            <w:r w:rsidRPr="00A13179">
                              <w:rPr>
                                <w:sz w:val="18"/>
                                <w:szCs w:val="18"/>
                              </w:rPr>
                              <w:t>Fires and burning must be under constant supervision of a responsible person with ability to extinguish the fire and immediate access to a phone to call for help</w:t>
                            </w:r>
                            <w:r w:rsidR="003F1B80">
                              <w:rPr>
                                <w:sz w:val="18"/>
                                <w:szCs w:val="18"/>
                              </w:rPr>
                              <w:t>.</w:t>
                            </w:r>
                          </w:p>
                          <w:p w14:paraId="28BDCCE5" w14:textId="77777777" w:rsidR="00886BC2" w:rsidRPr="00A13179" w:rsidRDefault="00886BC2" w:rsidP="00886BC2">
                            <w:pPr>
                              <w:pStyle w:val="ListParagraph"/>
                              <w:spacing w:after="40" w:line="240" w:lineRule="auto"/>
                              <w:ind w:left="360"/>
                              <w:rPr>
                                <w:sz w:val="18"/>
                                <w:szCs w:val="18"/>
                              </w:rPr>
                            </w:pPr>
                          </w:p>
                          <w:p w14:paraId="146A4250" w14:textId="77777777" w:rsidR="001004BD" w:rsidRDefault="001004BD" w:rsidP="001004BD">
                            <w:pPr>
                              <w:pStyle w:val="ListParagraph"/>
                              <w:numPr>
                                <w:ilvl w:val="0"/>
                                <w:numId w:val="2"/>
                              </w:numPr>
                              <w:spacing w:after="0" w:line="240" w:lineRule="auto"/>
                              <w:ind w:left="360"/>
                              <w:rPr>
                                <w:sz w:val="18"/>
                                <w:szCs w:val="18"/>
                              </w:rPr>
                            </w:pPr>
                            <w:r w:rsidRPr="00A13179">
                              <w:rPr>
                                <w:sz w:val="18"/>
                                <w:szCs w:val="18"/>
                              </w:rPr>
                              <w:t>Fires and burning must be extinguished when conditions develop that could cause unwanted fire s</w:t>
                            </w:r>
                            <w:r>
                              <w:rPr>
                                <w:sz w:val="18"/>
                                <w:szCs w:val="18"/>
                              </w:rPr>
                              <w:t>pread.</w:t>
                            </w:r>
                          </w:p>
                          <w:p w14:paraId="4B7EB7BA" w14:textId="77777777" w:rsidR="003F1B80" w:rsidRPr="00A13179" w:rsidRDefault="003F1B80" w:rsidP="003F1B80">
                            <w:pPr>
                              <w:pStyle w:val="ListParagraph"/>
                              <w:spacing w:after="0" w:line="240" w:lineRule="auto"/>
                              <w:ind w:left="360"/>
                              <w:rPr>
                                <w:sz w:val="18"/>
                                <w:szCs w:val="18"/>
                              </w:rPr>
                            </w:pPr>
                          </w:p>
                          <w:p w14:paraId="575B2B0B" w14:textId="77777777" w:rsidR="00E85F09" w:rsidRDefault="001004BD" w:rsidP="00A13179">
                            <w:pPr>
                              <w:pStyle w:val="ListParagraph"/>
                              <w:numPr>
                                <w:ilvl w:val="0"/>
                                <w:numId w:val="2"/>
                              </w:numPr>
                              <w:spacing w:after="40" w:line="240" w:lineRule="auto"/>
                              <w:ind w:left="360"/>
                              <w:rPr>
                                <w:sz w:val="18"/>
                                <w:szCs w:val="18"/>
                              </w:rPr>
                            </w:pPr>
                            <w:r w:rsidRPr="00A13179">
                              <w:rPr>
                                <w:sz w:val="18"/>
                                <w:szCs w:val="18"/>
                              </w:rPr>
                              <w:t xml:space="preserve">Water, shovel, and rake are readily available for </w:t>
                            </w:r>
                            <w:proofErr w:type="gramStart"/>
                            <w:r w:rsidRPr="00A13179">
                              <w:rPr>
                                <w:sz w:val="18"/>
                                <w:szCs w:val="18"/>
                              </w:rPr>
                              <w:t>use.</w:t>
                            </w:r>
                            <w:r w:rsidR="00E85F09" w:rsidRPr="00A13179">
                              <w:rPr>
                                <w:sz w:val="18"/>
                                <w:szCs w:val="18"/>
                              </w:rPr>
                              <w:t>.</w:t>
                            </w:r>
                            <w:proofErr w:type="gramEnd"/>
                          </w:p>
                          <w:p w14:paraId="5F8F21FB" w14:textId="77777777" w:rsidR="00886BC2" w:rsidRPr="00A13179" w:rsidRDefault="00886BC2" w:rsidP="00886BC2">
                            <w:pPr>
                              <w:pStyle w:val="ListParagraph"/>
                              <w:spacing w:after="40" w:line="240" w:lineRule="auto"/>
                              <w:ind w:left="360"/>
                              <w:rPr>
                                <w:sz w:val="18"/>
                                <w:szCs w:val="18"/>
                              </w:rPr>
                            </w:pPr>
                          </w:p>
                          <w:p w14:paraId="111783FC" w14:textId="77777777" w:rsidR="00E85F09" w:rsidRPr="00A13179" w:rsidRDefault="00E85F0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6052F" id="_x0000_t202" coordsize="21600,21600" o:spt="202" path="m,l,21600r21600,l21600,xe">
                <v:stroke joinstyle="miter"/>
                <v:path gradientshapeok="t" o:connecttype="rect"/>
              </v:shapetype>
              <v:shape id="Text Box 2" o:spid="_x0000_s1026" type="#_x0000_t202" style="position:absolute;left:0;text-align:left;margin-left:83.05pt;margin-top:.9pt;width:134.25pt;height:222.7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">
                <v:textbox>
                  <w:txbxContent>
                    <w:p w14:paraId="2252D39B" w14:textId="77777777" w:rsidR="00E85F09" w:rsidRDefault="00A13179" w:rsidP="00E85F09">
                      <w:pPr>
                        <w:spacing w:after="0" w:line="240" w:lineRule="auto"/>
                        <w:rPr>
                          <w:b/>
                          <w:sz w:val="18"/>
                          <w:szCs w:val="18"/>
                        </w:rPr>
                      </w:pPr>
                      <w:r>
                        <w:rPr>
                          <w:b/>
                          <w:sz w:val="18"/>
                          <w:szCs w:val="18"/>
                        </w:rPr>
                        <w:t>You</w:t>
                      </w:r>
                      <w:r w:rsidR="00E85F09" w:rsidRPr="00A13179">
                        <w:rPr>
                          <w:b/>
                          <w:sz w:val="18"/>
                          <w:szCs w:val="18"/>
                        </w:rPr>
                        <w:t xml:space="preserve"> must ensure: </w:t>
                      </w:r>
                    </w:p>
                    <w:p w14:paraId="5E8CB4DA" w14:textId="77777777" w:rsidR="00886BC2" w:rsidRPr="00A13179" w:rsidRDefault="00886BC2" w:rsidP="00E85F09">
                      <w:pPr>
                        <w:spacing w:after="0" w:line="240" w:lineRule="auto"/>
                        <w:rPr>
                          <w:b/>
                          <w:sz w:val="18"/>
                          <w:szCs w:val="18"/>
                        </w:rPr>
                      </w:pPr>
                    </w:p>
                    <w:p w14:paraId="5702FD57" w14:textId="77777777" w:rsidR="00E85F09" w:rsidRDefault="001004BD" w:rsidP="00A13179">
                      <w:pPr>
                        <w:pStyle w:val="ListParagraph"/>
                        <w:numPr>
                          <w:ilvl w:val="0"/>
                          <w:numId w:val="1"/>
                        </w:numPr>
                        <w:spacing w:after="40" w:line="240" w:lineRule="auto"/>
                        <w:ind w:left="360"/>
                        <w:rPr>
                          <w:sz w:val="18"/>
                          <w:szCs w:val="18"/>
                        </w:rPr>
                      </w:pPr>
                      <w:r w:rsidRPr="00A13179">
                        <w:rPr>
                          <w:sz w:val="18"/>
                          <w:szCs w:val="18"/>
                        </w:rPr>
                        <w:t>Fires and burning must be under constant supervision of a responsible person with ability to extinguish the fire and immediate access to a phone to call for help</w:t>
                      </w:r>
                      <w:r w:rsidR="003F1B80">
                        <w:rPr>
                          <w:sz w:val="18"/>
                          <w:szCs w:val="18"/>
                        </w:rPr>
                        <w:t>.</w:t>
                      </w:r>
                    </w:p>
                    <w:p w14:paraId="28BDCCE5" w14:textId="77777777" w:rsidR="00886BC2" w:rsidRPr="00A13179" w:rsidRDefault="00886BC2" w:rsidP="00886BC2">
                      <w:pPr>
                        <w:pStyle w:val="ListParagraph"/>
                        <w:spacing w:after="40" w:line="240" w:lineRule="auto"/>
                        <w:ind w:left="360"/>
                        <w:rPr>
                          <w:sz w:val="18"/>
                          <w:szCs w:val="18"/>
                        </w:rPr>
                      </w:pPr>
                    </w:p>
                    <w:p w14:paraId="146A4250" w14:textId="77777777" w:rsidR="001004BD" w:rsidRDefault="001004BD" w:rsidP="001004BD">
                      <w:pPr>
                        <w:pStyle w:val="ListParagraph"/>
                        <w:numPr>
                          <w:ilvl w:val="0"/>
                          <w:numId w:val="2"/>
                        </w:numPr>
                        <w:spacing w:after="0" w:line="240" w:lineRule="auto"/>
                        <w:ind w:left="360"/>
                        <w:rPr>
                          <w:sz w:val="18"/>
                          <w:szCs w:val="18"/>
                        </w:rPr>
                      </w:pPr>
                      <w:r w:rsidRPr="00A13179">
                        <w:rPr>
                          <w:sz w:val="18"/>
                          <w:szCs w:val="18"/>
                        </w:rPr>
                        <w:t>Fires and burning must be extinguished when conditions develop that could cause unwanted fire s</w:t>
                      </w:r>
                      <w:r>
                        <w:rPr>
                          <w:sz w:val="18"/>
                          <w:szCs w:val="18"/>
                        </w:rPr>
                        <w:t>pread.</w:t>
                      </w:r>
                    </w:p>
                    <w:p w14:paraId="4B7EB7BA" w14:textId="77777777" w:rsidR="003F1B80" w:rsidRPr="00A13179" w:rsidRDefault="003F1B80" w:rsidP="003F1B80">
                      <w:pPr>
                        <w:pStyle w:val="ListParagraph"/>
                        <w:spacing w:after="0" w:line="240" w:lineRule="auto"/>
                        <w:ind w:left="360"/>
                        <w:rPr>
                          <w:sz w:val="18"/>
                          <w:szCs w:val="18"/>
                        </w:rPr>
                      </w:pPr>
                    </w:p>
                    <w:p w14:paraId="575B2B0B" w14:textId="77777777" w:rsidR="00E85F09" w:rsidRDefault="001004BD" w:rsidP="00A13179">
                      <w:pPr>
                        <w:pStyle w:val="ListParagraph"/>
                        <w:numPr>
                          <w:ilvl w:val="0"/>
                          <w:numId w:val="2"/>
                        </w:numPr>
                        <w:spacing w:after="40" w:line="240" w:lineRule="auto"/>
                        <w:ind w:left="360"/>
                        <w:rPr>
                          <w:sz w:val="18"/>
                          <w:szCs w:val="18"/>
                        </w:rPr>
                      </w:pPr>
                      <w:r w:rsidRPr="00A13179">
                        <w:rPr>
                          <w:sz w:val="18"/>
                          <w:szCs w:val="18"/>
                        </w:rPr>
                        <w:t xml:space="preserve">Water, shovel, and rake are readily available for </w:t>
                      </w:r>
                      <w:proofErr w:type="gramStart"/>
                      <w:r w:rsidRPr="00A13179">
                        <w:rPr>
                          <w:sz w:val="18"/>
                          <w:szCs w:val="18"/>
                        </w:rPr>
                        <w:t>use.</w:t>
                      </w:r>
                      <w:r w:rsidR="00E85F09" w:rsidRPr="00A13179">
                        <w:rPr>
                          <w:sz w:val="18"/>
                          <w:szCs w:val="18"/>
                        </w:rPr>
                        <w:t>.</w:t>
                      </w:r>
                      <w:proofErr w:type="gramEnd"/>
                    </w:p>
                    <w:p w14:paraId="5F8F21FB" w14:textId="77777777" w:rsidR="00886BC2" w:rsidRPr="00A13179" w:rsidRDefault="00886BC2" w:rsidP="00886BC2">
                      <w:pPr>
                        <w:pStyle w:val="ListParagraph"/>
                        <w:spacing w:after="40" w:line="240" w:lineRule="auto"/>
                        <w:ind w:left="360"/>
                        <w:rPr>
                          <w:sz w:val="18"/>
                          <w:szCs w:val="18"/>
                        </w:rPr>
                      </w:pPr>
                    </w:p>
                    <w:p w14:paraId="111783FC" w14:textId="77777777" w:rsidR="00E85F09" w:rsidRPr="00A13179" w:rsidRDefault="00E85F09">
                      <w:pPr>
                        <w:rPr>
                          <w:sz w:val="18"/>
                          <w:szCs w:val="18"/>
                        </w:rPr>
                      </w:pPr>
                    </w:p>
                  </w:txbxContent>
                </v:textbox>
                <w10:wrap type="tight" anchorx="margin"/>
              </v:shape>
            </w:pict>
          </mc:Fallback>
        </mc:AlternateContent>
      </w:r>
      <w:r w:rsidR="00326A6B" w:rsidRPr="00CE40BC">
        <w:rPr>
          <w:b/>
          <w:szCs w:val="18"/>
        </w:rPr>
        <w:t xml:space="preserve">Oregon Department of Forestry (ODF) dually protects many portions of our outlying </w:t>
      </w:r>
      <w:r w:rsidR="00C3157E" w:rsidRPr="00CE40BC">
        <w:rPr>
          <w:b/>
          <w:szCs w:val="18"/>
        </w:rPr>
        <w:t xml:space="preserve">wildfire hazard </w:t>
      </w:r>
      <w:r w:rsidR="00326A6B" w:rsidRPr="00CE40BC">
        <w:rPr>
          <w:b/>
          <w:szCs w:val="18"/>
        </w:rPr>
        <w:t xml:space="preserve">areas. </w:t>
      </w:r>
      <w:r w:rsidR="000851A5">
        <w:rPr>
          <w:b/>
          <w:szCs w:val="18"/>
        </w:rPr>
        <w:t>During fire season i</w:t>
      </w:r>
      <w:r w:rsidR="00326A6B" w:rsidRPr="00CE40BC">
        <w:rPr>
          <w:b/>
          <w:szCs w:val="18"/>
        </w:rPr>
        <w:t xml:space="preserve">f your property is </w:t>
      </w:r>
      <w:r w:rsidR="000851A5">
        <w:rPr>
          <w:b/>
          <w:szCs w:val="18"/>
        </w:rPr>
        <w:t xml:space="preserve">on </w:t>
      </w:r>
      <w:r w:rsidR="00326A6B" w:rsidRPr="00CE40BC">
        <w:rPr>
          <w:b/>
          <w:szCs w:val="18"/>
        </w:rPr>
        <w:t xml:space="preserve">dually assessed </w:t>
      </w:r>
      <w:r w:rsidR="000851A5">
        <w:rPr>
          <w:b/>
          <w:szCs w:val="18"/>
        </w:rPr>
        <w:t xml:space="preserve">land </w:t>
      </w:r>
      <w:r w:rsidR="00326A6B" w:rsidRPr="00CE40BC">
        <w:rPr>
          <w:b/>
          <w:szCs w:val="18"/>
        </w:rPr>
        <w:t>you must abide by FD3 and ODF regulations</w:t>
      </w:r>
      <w:r w:rsidR="00CC28A7" w:rsidRPr="00CE40BC">
        <w:rPr>
          <w:b/>
          <w:szCs w:val="18"/>
        </w:rPr>
        <w:t>.</w:t>
      </w:r>
      <w:r w:rsidR="000851A5">
        <w:rPr>
          <w:b/>
          <w:szCs w:val="18"/>
        </w:rPr>
        <w:t xml:space="preserve"> </w:t>
      </w:r>
      <w:r w:rsidR="009B26B7">
        <w:rPr>
          <w:b/>
          <w:szCs w:val="18"/>
        </w:rPr>
        <w:t>ODF contact information is listed below.</w:t>
      </w:r>
    </w:p>
    <w:p w14:paraId="3A3EBED4" w14:textId="77777777" w:rsidR="00A13179" w:rsidRPr="00BD5953" w:rsidRDefault="00A13179" w:rsidP="00A13179">
      <w:pPr>
        <w:spacing w:after="60" w:line="240" w:lineRule="auto"/>
        <w:jc w:val="both"/>
        <w:rPr>
          <w:b/>
          <w:szCs w:val="18"/>
        </w:rPr>
      </w:pPr>
    </w:p>
    <w:p w14:paraId="142BA349" w14:textId="77777777" w:rsidR="00A91959" w:rsidRDefault="00072820" w:rsidP="00A13179">
      <w:pPr>
        <w:spacing w:after="0" w:line="240" w:lineRule="auto"/>
        <w:jc w:val="both"/>
        <w:rPr>
          <w:b/>
          <w:szCs w:val="18"/>
        </w:rPr>
      </w:pPr>
      <w:r w:rsidRPr="00072820">
        <w:rPr>
          <w:b/>
          <w:szCs w:val="18"/>
        </w:rPr>
        <w:t xml:space="preserve">Department of Environmental Quality (DEQ) maintains an Air Quality Maintenance Area </w:t>
      </w:r>
      <w:r>
        <w:rPr>
          <w:b/>
          <w:szCs w:val="18"/>
        </w:rPr>
        <w:t xml:space="preserve">(AQMA) </w:t>
      </w:r>
      <w:r w:rsidRPr="00072820">
        <w:rPr>
          <w:b/>
          <w:szCs w:val="18"/>
        </w:rPr>
        <w:t>that encompasses many portions of our fire district.</w:t>
      </w:r>
      <w:r>
        <w:rPr>
          <w:b/>
          <w:szCs w:val="18"/>
        </w:rPr>
        <w:t xml:space="preserve"> Residential burning inside the AQMA must abide by FD3, ODF and DEQ regulations. </w:t>
      </w:r>
    </w:p>
    <w:p w14:paraId="6923D9F2" w14:textId="77777777" w:rsidR="00072820" w:rsidRPr="00072820" w:rsidRDefault="00072820" w:rsidP="00A13179">
      <w:pPr>
        <w:spacing w:after="0" w:line="240" w:lineRule="auto"/>
        <w:jc w:val="both"/>
        <w:rPr>
          <w:sz w:val="20"/>
          <w:szCs w:val="18"/>
        </w:rPr>
      </w:pPr>
    </w:p>
    <w:p w14:paraId="1F6CFC1F" w14:textId="77777777" w:rsidR="00C3157E" w:rsidRPr="00A13179" w:rsidRDefault="0014740A" w:rsidP="00A13179">
      <w:pPr>
        <w:spacing w:after="0" w:line="240" w:lineRule="auto"/>
        <w:jc w:val="both"/>
        <w:rPr>
          <w:b/>
          <w:szCs w:val="18"/>
        </w:rPr>
      </w:pPr>
      <w:r w:rsidRPr="00A13179">
        <w:rPr>
          <w:b/>
          <w:szCs w:val="18"/>
        </w:rPr>
        <w:t xml:space="preserve">Per Oregon Fire Code Section 307.3 fire </w:t>
      </w:r>
      <w:r w:rsidR="00AF7C05" w:rsidRPr="00A13179">
        <w:rPr>
          <w:b/>
          <w:szCs w:val="18"/>
        </w:rPr>
        <w:t>officials are</w:t>
      </w:r>
      <w:r w:rsidRPr="00A13179">
        <w:rPr>
          <w:b/>
          <w:szCs w:val="18"/>
        </w:rPr>
        <w:t xml:space="preserve"> authorized to order </w:t>
      </w:r>
      <w:r w:rsidR="00AF7C05" w:rsidRPr="00A13179">
        <w:rPr>
          <w:b/>
          <w:szCs w:val="18"/>
        </w:rPr>
        <w:t xml:space="preserve">the </w:t>
      </w:r>
      <w:r w:rsidRPr="00A13179">
        <w:rPr>
          <w:b/>
          <w:szCs w:val="18"/>
        </w:rPr>
        <w:t xml:space="preserve">extinguishment </w:t>
      </w:r>
      <w:r w:rsidR="00B6264E" w:rsidRPr="00A13179">
        <w:rPr>
          <w:b/>
          <w:szCs w:val="18"/>
        </w:rPr>
        <w:t xml:space="preserve">of </w:t>
      </w:r>
      <w:r w:rsidR="00AF7C05" w:rsidRPr="00A13179">
        <w:rPr>
          <w:b/>
          <w:i/>
          <w:szCs w:val="18"/>
        </w:rPr>
        <w:t>any</w:t>
      </w:r>
      <w:r w:rsidRPr="00A13179">
        <w:rPr>
          <w:b/>
          <w:szCs w:val="18"/>
        </w:rPr>
        <w:t xml:space="preserve"> fire that</w:t>
      </w:r>
      <w:r w:rsidR="00447768" w:rsidRPr="00A13179">
        <w:rPr>
          <w:b/>
          <w:szCs w:val="18"/>
        </w:rPr>
        <w:t>,</w:t>
      </w:r>
      <w:r w:rsidRPr="00A13179">
        <w:rPr>
          <w:b/>
          <w:szCs w:val="18"/>
        </w:rPr>
        <w:t xml:space="preserve"> </w:t>
      </w:r>
      <w:r w:rsidR="00AF7C05" w:rsidRPr="00A13179">
        <w:rPr>
          <w:b/>
          <w:szCs w:val="18"/>
        </w:rPr>
        <w:t>in their judgement</w:t>
      </w:r>
      <w:r w:rsidR="00447768" w:rsidRPr="00A13179">
        <w:rPr>
          <w:b/>
          <w:szCs w:val="18"/>
        </w:rPr>
        <w:t>,</w:t>
      </w:r>
      <w:r w:rsidR="00AF7C05" w:rsidRPr="00A13179">
        <w:rPr>
          <w:b/>
          <w:szCs w:val="18"/>
        </w:rPr>
        <w:t xml:space="preserve"> </w:t>
      </w:r>
      <w:r w:rsidRPr="00A13179">
        <w:rPr>
          <w:b/>
          <w:szCs w:val="18"/>
        </w:rPr>
        <w:t>creates or adds to a hazardous situation.</w:t>
      </w:r>
    </w:p>
    <w:p w14:paraId="3310F79F" w14:textId="77777777" w:rsidR="00CE4F9E" w:rsidRDefault="00A13179" w:rsidP="00A13179">
      <w:pPr>
        <w:spacing w:after="0" w:line="240" w:lineRule="auto"/>
        <w:jc w:val="both"/>
        <w:rPr>
          <w:b/>
          <w:sz w:val="20"/>
          <w:szCs w:val="18"/>
        </w:rPr>
      </w:pPr>
      <w:r>
        <w:rPr>
          <w:b/>
          <w:noProof/>
          <w:sz w:val="20"/>
          <w:szCs w:val="18"/>
        </w:rPr>
        <mc:AlternateContent>
          <mc:Choice Requires="wps">
            <w:drawing>
              <wp:anchor distT="0" distB="0" distL="114300" distR="114300" simplePos="0" relativeHeight="251665408" behindDoc="0" locked="0" layoutInCell="1" allowOverlap="1" wp14:anchorId="0CFBEFA4" wp14:editId="38252A2A">
                <wp:simplePos x="0" y="0"/>
                <wp:positionH relativeFrom="column">
                  <wp:posOffset>-28575</wp:posOffset>
                </wp:positionH>
                <wp:positionV relativeFrom="paragraph">
                  <wp:posOffset>74930</wp:posOffset>
                </wp:positionV>
                <wp:extent cx="50292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0292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0350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5.9pt" to="393.7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" strokecolor="#ddd [3204]" strokeweight="2.25pt">
                <v:stroke joinstyle="miter"/>
              </v:line>
            </w:pict>
          </mc:Fallback>
        </mc:AlternateContent>
      </w:r>
    </w:p>
    <w:p w14:paraId="2CF857BE" w14:textId="77777777" w:rsidR="00B6264E" w:rsidRPr="00E85F09" w:rsidRDefault="00CE4F9E" w:rsidP="00A13179">
      <w:pPr>
        <w:spacing w:after="0" w:line="240" w:lineRule="auto"/>
        <w:jc w:val="both"/>
        <w:rPr>
          <w:b/>
          <w:sz w:val="24"/>
          <w:szCs w:val="18"/>
        </w:rPr>
      </w:pPr>
      <w:r w:rsidRPr="000336CE">
        <w:rPr>
          <w:b/>
          <w:sz w:val="24"/>
          <w:szCs w:val="18"/>
        </w:rPr>
        <w:t xml:space="preserve">RESIDENTIAL BURNING </w:t>
      </w:r>
      <w:r w:rsidRPr="00EC03F6">
        <w:rPr>
          <w:b/>
          <w:szCs w:val="18"/>
        </w:rPr>
        <w:t xml:space="preserve">consists of burn piles with leaves, brush and/or yard trimmings. Dimensions of the piles are limited to maximum of three feet (3’) diameter and two feet (2’) in height and must be 25’ from </w:t>
      </w:r>
      <w:r w:rsidR="000851A5">
        <w:rPr>
          <w:b/>
          <w:szCs w:val="18"/>
        </w:rPr>
        <w:t xml:space="preserve">other piles, hazards and </w:t>
      </w:r>
      <w:r w:rsidRPr="00EC03F6">
        <w:rPr>
          <w:b/>
          <w:szCs w:val="18"/>
        </w:rPr>
        <w:t>any structures.</w:t>
      </w:r>
      <w:r w:rsidR="00E85F09">
        <w:rPr>
          <w:b/>
          <w:sz w:val="24"/>
          <w:szCs w:val="18"/>
        </w:rPr>
        <w:t xml:space="preserve"> </w:t>
      </w:r>
      <w:r w:rsidR="00B6264E" w:rsidRPr="00EC03F6">
        <w:rPr>
          <w:b/>
          <w:sz w:val="20"/>
          <w:szCs w:val="18"/>
        </w:rPr>
        <w:t>RESIDENTIAL BURNING IS EXPRESSLY DISALLOWED DURING FIRE SEASON.</w:t>
      </w:r>
      <w:r w:rsidR="00B6264E">
        <w:rPr>
          <w:b/>
          <w:sz w:val="20"/>
          <w:szCs w:val="18"/>
        </w:rPr>
        <w:t xml:space="preserve"> </w:t>
      </w:r>
      <w:r w:rsidR="00B6264E" w:rsidRPr="00EC03F6">
        <w:rPr>
          <w:b/>
          <w:szCs w:val="18"/>
        </w:rPr>
        <w:t xml:space="preserve">Fire Season is declared by the Oregon State Forester when the potential of fire spread is determined to be a </w:t>
      </w:r>
      <w:r w:rsidR="00A13179">
        <w:rPr>
          <w:b/>
          <w:szCs w:val="18"/>
        </w:rPr>
        <w:t>hazard</w:t>
      </w:r>
      <w:r w:rsidR="00B6264E" w:rsidRPr="00EC03F6">
        <w:rPr>
          <w:b/>
          <w:szCs w:val="18"/>
        </w:rPr>
        <w:t>.</w:t>
      </w:r>
    </w:p>
    <w:p w14:paraId="4E4AEAB7" w14:textId="77777777" w:rsidR="00CE4F9E" w:rsidRPr="00EC03F6" w:rsidRDefault="00CE4F9E" w:rsidP="00A13179">
      <w:pPr>
        <w:spacing w:after="0" w:line="240" w:lineRule="auto"/>
        <w:jc w:val="both"/>
        <w:rPr>
          <w:b/>
          <w:szCs w:val="18"/>
        </w:rPr>
      </w:pPr>
    </w:p>
    <w:p w14:paraId="2B1B4E64" w14:textId="77777777" w:rsidR="003C6142" w:rsidRDefault="0044000D" w:rsidP="00A13179">
      <w:pPr>
        <w:spacing w:after="0" w:line="240" w:lineRule="auto"/>
        <w:jc w:val="both"/>
        <w:rPr>
          <w:b/>
          <w:szCs w:val="18"/>
        </w:rPr>
      </w:pPr>
      <w:r>
        <w:rPr>
          <w:b/>
          <w:szCs w:val="18"/>
        </w:rPr>
        <w:t xml:space="preserve">DEQ\AQMA- </w:t>
      </w:r>
      <w:r w:rsidR="003C6142" w:rsidRPr="00EC03F6">
        <w:rPr>
          <w:b/>
          <w:szCs w:val="18"/>
        </w:rPr>
        <w:t xml:space="preserve">Residential burning inside </w:t>
      </w:r>
      <w:r w:rsidR="00072820">
        <w:rPr>
          <w:b/>
          <w:szCs w:val="18"/>
        </w:rPr>
        <w:t>the AQMA</w:t>
      </w:r>
      <w:r w:rsidR="003C6142" w:rsidRPr="00EC03F6">
        <w:rPr>
          <w:b/>
          <w:szCs w:val="18"/>
        </w:rPr>
        <w:t xml:space="preserve"> is</w:t>
      </w:r>
      <w:r w:rsidR="003C6142">
        <w:rPr>
          <w:b/>
          <w:szCs w:val="18"/>
        </w:rPr>
        <w:t xml:space="preserve"> only</w:t>
      </w:r>
      <w:r w:rsidR="003C6142" w:rsidRPr="00EC03F6">
        <w:rPr>
          <w:b/>
          <w:szCs w:val="18"/>
        </w:rPr>
        <w:t xml:space="preserve"> allowed </w:t>
      </w:r>
      <w:r w:rsidR="00072820">
        <w:rPr>
          <w:b/>
          <w:szCs w:val="18"/>
        </w:rPr>
        <w:t>from</w:t>
      </w:r>
      <w:r w:rsidR="003C6142" w:rsidRPr="00EC03F6">
        <w:rPr>
          <w:b/>
          <w:szCs w:val="18"/>
        </w:rPr>
        <w:t xml:space="preserve"> March 1st </w:t>
      </w:r>
      <w:r w:rsidR="00072820">
        <w:rPr>
          <w:b/>
          <w:szCs w:val="18"/>
        </w:rPr>
        <w:t xml:space="preserve">to the beginning of fire season </w:t>
      </w:r>
      <w:r w:rsidR="003C6142" w:rsidRPr="00EC03F6">
        <w:rPr>
          <w:b/>
          <w:szCs w:val="18"/>
        </w:rPr>
        <w:t>and</w:t>
      </w:r>
      <w:r w:rsidR="00072820">
        <w:rPr>
          <w:b/>
          <w:szCs w:val="18"/>
        </w:rPr>
        <w:t xml:space="preserve"> again from the end of fire season to</w:t>
      </w:r>
      <w:r w:rsidR="003C6142" w:rsidRPr="00EC03F6">
        <w:rPr>
          <w:b/>
          <w:szCs w:val="18"/>
        </w:rPr>
        <w:t xml:space="preserve"> October 31</w:t>
      </w:r>
      <w:r w:rsidR="003C6142" w:rsidRPr="00620BBE">
        <w:rPr>
          <w:b/>
          <w:szCs w:val="18"/>
          <w:vertAlign w:val="superscript"/>
        </w:rPr>
        <w:t>st</w:t>
      </w:r>
      <w:r w:rsidR="00620BBE">
        <w:rPr>
          <w:b/>
          <w:szCs w:val="18"/>
        </w:rPr>
        <w:t xml:space="preserve">. </w:t>
      </w:r>
      <w:r w:rsidR="00072820">
        <w:rPr>
          <w:b/>
          <w:szCs w:val="18"/>
        </w:rPr>
        <w:t>During that time b</w:t>
      </w:r>
      <w:r w:rsidR="00620BBE">
        <w:rPr>
          <w:b/>
          <w:szCs w:val="18"/>
        </w:rPr>
        <w:t>urning is only allowed</w:t>
      </w:r>
      <w:r w:rsidR="00A91959">
        <w:rPr>
          <w:b/>
          <w:szCs w:val="18"/>
        </w:rPr>
        <w:t xml:space="preserve"> </w:t>
      </w:r>
      <w:r w:rsidR="00072820">
        <w:rPr>
          <w:b/>
          <w:szCs w:val="18"/>
        </w:rPr>
        <w:t>when the ventilation i</w:t>
      </w:r>
      <w:r w:rsidR="003C6142" w:rsidRPr="00EC03F6">
        <w:rPr>
          <w:b/>
          <w:szCs w:val="18"/>
        </w:rPr>
        <w:t>nd</w:t>
      </w:r>
      <w:r w:rsidR="003C6142">
        <w:rPr>
          <w:b/>
          <w:szCs w:val="18"/>
        </w:rPr>
        <w:t>ex is above 400</w:t>
      </w:r>
      <w:r w:rsidR="003C6142" w:rsidRPr="00EC03F6">
        <w:rPr>
          <w:b/>
          <w:szCs w:val="18"/>
        </w:rPr>
        <w:t xml:space="preserve">. Call 541-776-7007 to determine if it is a burn day. No burning is allowed in the AQMA from November 1st – February 28th. </w:t>
      </w:r>
      <w:r w:rsidR="00B6264E" w:rsidRPr="00EC03F6">
        <w:rPr>
          <w:b/>
          <w:sz w:val="20"/>
          <w:szCs w:val="18"/>
        </w:rPr>
        <w:t>RESIDENTIAL BURNING IS EXPRESSLY DISALLOWED DURING FIRE SEASON.</w:t>
      </w:r>
    </w:p>
    <w:p w14:paraId="519B18FC" w14:textId="77777777" w:rsidR="003C6142" w:rsidRPr="00EC03F6" w:rsidRDefault="003C6142" w:rsidP="00A13179">
      <w:pPr>
        <w:spacing w:after="0" w:line="240" w:lineRule="auto"/>
        <w:ind w:left="360"/>
        <w:jc w:val="both"/>
        <w:rPr>
          <w:b/>
          <w:szCs w:val="18"/>
        </w:rPr>
      </w:pPr>
    </w:p>
    <w:p w14:paraId="461A6066" w14:textId="77777777" w:rsidR="00CE4F9E" w:rsidRPr="00B6264E" w:rsidRDefault="00A91959" w:rsidP="00A13179">
      <w:pPr>
        <w:spacing w:after="0" w:line="240" w:lineRule="auto"/>
        <w:jc w:val="both"/>
        <w:rPr>
          <w:b/>
          <w:szCs w:val="18"/>
        </w:rPr>
      </w:pPr>
      <w:r>
        <w:rPr>
          <w:b/>
          <w:szCs w:val="18"/>
        </w:rPr>
        <w:t>O</w:t>
      </w:r>
      <w:r w:rsidR="00CE4F9E" w:rsidRPr="00EC03F6">
        <w:rPr>
          <w:b/>
          <w:szCs w:val="18"/>
        </w:rPr>
        <w:t xml:space="preserve">utside of the </w:t>
      </w:r>
      <w:r w:rsidR="003C6142">
        <w:rPr>
          <w:b/>
          <w:szCs w:val="18"/>
        </w:rPr>
        <w:t>DEQ</w:t>
      </w:r>
      <w:r w:rsidR="009B26B7">
        <w:rPr>
          <w:b/>
          <w:szCs w:val="18"/>
        </w:rPr>
        <w:t>\</w:t>
      </w:r>
      <w:r w:rsidR="003C6142">
        <w:rPr>
          <w:b/>
          <w:szCs w:val="18"/>
        </w:rPr>
        <w:t>AQMA</w:t>
      </w:r>
      <w:r w:rsidR="00CE4F9E" w:rsidRPr="00EC03F6">
        <w:rPr>
          <w:b/>
          <w:szCs w:val="18"/>
        </w:rPr>
        <w:t xml:space="preserve"> </w:t>
      </w:r>
      <w:r>
        <w:rPr>
          <w:b/>
          <w:szCs w:val="18"/>
        </w:rPr>
        <w:t>r</w:t>
      </w:r>
      <w:r w:rsidRPr="00EC03F6">
        <w:rPr>
          <w:b/>
          <w:szCs w:val="18"/>
        </w:rPr>
        <w:t xml:space="preserve">esidential burning </w:t>
      </w:r>
      <w:r w:rsidR="00CE4F9E" w:rsidRPr="00EC03F6">
        <w:rPr>
          <w:b/>
          <w:szCs w:val="18"/>
        </w:rPr>
        <w:t xml:space="preserve">is allowed only on designated burn days when the Ventilation Index is above 400. Call 541-776-7007 to determine if it is a burn day. </w:t>
      </w:r>
      <w:r w:rsidR="00B6264E" w:rsidRPr="00EC03F6">
        <w:rPr>
          <w:b/>
          <w:sz w:val="20"/>
          <w:szCs w:val="18"/>
        </w:rPr>
        <w:t>RESIDENTIAL BURNING IS EXPRESSLY DISALLOWED DURING FIRE SEASON.</w:t>
      </w:r>
    </w:p>
    <w:p w14:paraId="7CF1159F" w14:textId="77777777" w:rsidR="00B6264E" w:rsidRDefault="00A13179" w:rsidP="00A13179">
      <w:pPr>
        <w:spacing w:after="0" w:line="240" w:lineRule="auto"/>
        <w:jc w:val="both"/>
        <w:rPr>
          <w:b/>
          <w:szCs w:val="18"/>
        </w:rPr>
      </w:pPr>
      <w:r>
        <w:rPr>
          <w:b/>
          <w:noProof/>
          <w:szCs w:val="18"/>
        </w:rPr>
        <mc:AlternateContent>
          <mc:Choice Requires="wps">
            <w:drawing>
              <wp:anchor distT="0" distB="0" distL="114300" distR="114300" simplePos="0" relativeHeight="251666432" behindDoc="0" locked="0" layoutInCell="1" allowOverlap="1" wp14:anchorId="04CF60F5" wp14:editId="22C7465C">
                <wp:simplePos x="0" y="0"/>
                <wp:positionH relativeFrom="column">
                  <wp:posOffset>-9525</wp:posOffset>
                </wp:positionH>
                <wp:positionV relativeFrom="paragraph">
                  <wp:posOffset>104140</wp:posOffset>
                </wp:positionV>
                <wp:extent cx="670560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a:off x="0" y="0"/>
                          <a:ext cx="670560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17082"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8.2pt" to="527.2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" strokecolor="#ddd [3204]" strokeweight="2.25pt">
                <v:stroke joinstyle="miter"/>
              </v:line>
            </w:pict>
          </mc:Fallback>
        </mc:AlternateContent>
      </w:r>
    </w:p>
    <w:p w14:paraId="47D77C88" w14:textId="77777777" w:rsidR="00B6264E" w:rsidRPr="00EC03F6" w:rsidRDefault="00B6264E" w:rsidP="00A13179">
      <w:pPr>
        <w:spacing w:after="0" w:line="240" w:lineRule="auto"/>
        <w:jc w:val="both"/>
        <w:rPr>
          <w:b/>
          <w:szCs w:val="18"/>
        </w:rPr>
      </w:pPr>
      <w:r w:rsidRPr="000336CE">
        <w:rPr>
          <w:b/>
          <w:szCs w:val="18"/>
        </w:rPr>
        <w:t xml:space="preserve">A </w:t>
      </w:r>
      <w:r w:rsidR="009B3B1B">
        <w:rPr>
          <w:b/>
          <w:sz w:val="24"/>
          <w:szCs w:val="18"/>
        </w:rPr>
        <w:t>CAM</w:t>
      </w:r>
      <w:r w:rsidR="009B26B7">
        <w:rPr>
          <w:b/>
          <w:sz w:val="24"/>
          <w:szCs w:val="18"/>
        </w:rPr>
        <w:t>PFIRE/COOKING/RECREATIONAL FIRE</w:t>
      </w:r>
      <w:r w:rsidRPr="000336CE">
        <w:rPr>
          <w:b/>
          <w:sz w:val="24"/>
          <w:szCs w:val="18"/>
        </w:rPr>
        <w:t xml:space="preserve"> </w:t>
      </w:r>
      <w:r w:rsidRPr="000336CE">
        <w:rPr>
          <w:b/>
          <w:szCs w:val="18"/>
        </w:rPr>
        <w:t>is an outdoor</w:t>
      </w:r>
      <w:r>
        <w:rPr>
          <w:b/>
          <w:szCs w:val="18"/>
        </w:rPr>
        <w:t xml:space="preserve"> fire in a protected pit, barbec</w:t>
      </w:r>
      <w:r w:rsidRPr="000336CE">
        <w:rPr>
          <w:b/>
          <w:szCs w:val="18"/>
        </w:rPr>
        <w:t xml:space="preserve">ue pit, fabricated fire pit or chimineas. Allowed burning materials include charcoal and firewood. Dimensions of the fire are limited to maximum of three feet (3’) in diameter and two feet (2’) in height and MUST be 15’ from </w:t>
      </w:r>
      <w:r w:rsidR="00A91959">
        <w:rPr>
          <w:b/>
          <w:szCs w:val="18"/>
        </w:rPr>
        <w:t>hazards and structures. F</w:t>
      </w:r>
      <w:r>
        <w:rPr>
          <w:b/>
          <w:szCs w:val="18"/>
        </w:rPr>
        <w:t>ires MUST</w:t>
      </w:r>
      <w:r w:rsidRPr="000336CE">
        <w:rPr>
          <w:b/>
          <w:szCs w:val="18"/>
        </w:rPr>
        <w:t xml:space="preserve"> be attended by a responsible adult at all times while burning.</w:t>
      </w:r>
      <w:r>
        <w:rPr>
          <w:b/>
          <w:szCs w:val="18"/>
        </w:rPr>
        <w:t xml:space="preserve"> Recreational fires are not allowed on ODF protected lands during times of moderate, high, and extreme fire danger in accordance with ODF declarations. </w:t>
      </w:r>
    </w:p>
    <w:p w14:paraId="30D14C57" w14:textId="77777777" w:rsidR="00EE6C5E" w:rsidRDefault="00A13179" w:rsidP="00A13179">
      <w:pPr>
        <w:spacing w:after="0" w:line="240" w:lineRule="auto"/>
        <w:jc w:val="both"/>
        <w:rPr>
          <w:b/>
          <w:szCs w:val="18"/>
        </w:rPr>
      </w:pPr>
      <w:r>
        <w:rPr>
          <w:b/>
          <w:noProof/>
          <w:szCs w:val="18"/>
        </w:rPr>
        <mc:AlternateContent>
          <mc:Choice Requires="wps">
            <w:drawing>
              <wp:anchor distT="0" distB="0" distL="114300" distR="114300" simplePos="0" relativeHeight="251667456" behindDoc="0" locked="0" layoutInCell="1" allowOverlap="1" wp14:anchorId="51E30978" wp14:editId="0DEF1677">
                <wp:simplePos x="0" y="0"/>
                <wp:positionH relativeFrom="column">
                  <wp:posOffset>-19051</wp:posOffset>
                </wp:positionH>
                <wp:positionV relativeFrom="paragraph">
                  <wp:posOffset>93980</wp:posOffset>
                </wp:positionV>
                <wp:extent cx="675322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53225"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1CF93"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5pt,7.4pt" to="530.2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" strokecolor="#ddd [3204]" strokeweight="2.25pt">
                <v:stroke joinstyle="miter"/>
              </v:line>
            </w:pict>
          </mc:Fallback>
        </mc:AlternateContent>
      </w:r>
    </w:p>
    <w:p w14:paraId="686A84C3" w14:textId="77777777" w:rsidR="00A13179" w:rsidRDefault="00A13179" w:rsidP="00A13179">
      <w:pPr>
        <w:pStyle w:val="ListParagraph"/>
        <w:spacing w:after="0" w:line="240" w:lineRule="auto"/>
        <w:ind w:left="0"/>
        <w:jc w:val="both"/>
        <w:rPr>
          <w:b/>
          <w:sz w:val="24"/>
          <w:szCs w:val="18"/>
        </w:rPr>
      </w:pPr>
    </w:p>
    <w:p w14:paraId="597420E7" w14:textId="77777777" w:rsidR="00886BC2" w:rsidRPr="00886BC2" w:rsidRDefault="00A91959" w:rsidP="00886BC2">
      <w:pPr>
        <w:pStyle w:val="ListParagraph"/>
        <w:spacing w:after="0" w:line="240" w:lineRule="auto"/>
        <w:ind w:left="0"/>
        <w:jc w:val="both"/>
        <w:rPr>
          <w:b/>
          <w:sz w:val="24"/>
          <w:szCs w:val="18"/>
        </w:rPr>
      </w:pPr>
      <w:r w:rsidRPr="00C3157E">
        <w:rPr>
          <w:noProof/>
          <w:sz w:val="20"/>
          <w:szCs w:val="20"/>
        </w:rPr>
        <mc:AlternateContent>
          <mc:Choice Requires="wps">
            <w:drawing>
              <wp:anchor distT="45720" distB="45720" distL="114300" distR="114300" simplePos="0" relativeHeight="251662336" behindDoc="0" locked="0" layoutInCell="1" allowOverlap="1" wp14:anchorId="283D8CDA" wp14:editId="5C5154D2">
                <wp:simplePos x="0" y="0"/>
                <wp:positionH relativeFrom="margin">
                  <wp:posOffset>4295775</wp:posOffset>
                </wp:positionH>
                <wp:positionV relativeFrom="paragraph">
                  <wp:posOffset>23495</wp:posOffset>
                </wp:positionV>
                <wp:extent cx="2562225" cy="1600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00200"/>
                        </a:xfrm>
                        <a:prstGeom prst="rect">
                          <a:avLst/>
                        </a:prstGeom>
                        <a:solidFill>
                          <a:srgbClr val="FFFFFF"/>
                        </a:solidFill>
                        <a:ln w="9525">
                          <a:noFill/>
                          <a:miter lim="800000"/>
                          <a:headEnd/>
                          <a:tailEnd/>
                        </a:ln>
                      </wps:spPr>
                      <wps:txbx>
                        <w:txbxContent>
                          <w:p w14:paraId="00F72E4D" w14:textId="77777777" w:rsidR="00C3157E" w:rsidRPr="00C3157E" w:rsidRDefault="00803A47" w:rsidP="00886BC2">
                            <w:pPr>
                              <w:spacing w:after="0" w:line="240" w:lineRule="auto"/>
                              <w:jc w:val="both"/>
                              <w:rPr>
                                <w:b/>
                                <w:sz w:val="24"/>
                                <w:szCs w:val="24"/>
                              </w:rPr>
                            </w:pPr>
                            <w:r>
                              <w:rPr>
                                <w:b/>
                                <w:sz w:val="24"/>
                                <w:szCs w:val="24"/>
                              </w:rPr>
                              <w:t>LIABILT</w:t>
                            </w:r>
                            <w:r w:rsidR="00C3157E" w:rsidRPr="00C3157E">
                              <w:rPr>
                                <w:b/>
                                <w:sz w:val="24"/>
                                <w:szCs w:val="24"/>
                              </w:rPr>
                              <w:t xml:space="preserve">Y: This </w:t>
                            </w:r>
                            <w:r w:rsidR="00886BC2">
                              <w:rPr>
                                <w:b/>
                                <w:sz w:val="24"/>
                                <w:szCs w:val="24"/>
                              </w:rPr>
                              <w:t xml:space="preserve">informational </w:t>
                            </w:r>
                            <w:r w:rsidR="00C3157E" w:rsidRPr="00C3157E">
                              <w:rPr>
                                <w:b/>
                                <w:sz w:val="24"/>
                                <w:szCs w:val="24"/>
                              </w:rPr>
                              <w:t xml:space="preserve">permit does not relieve any person from criminal or civil liability for damages arising </w:t>
                            </w:r>
                            <w:r w:rsidR="008D5D74" w:rsidRPr="00C3157E">
                              <w:rPr>
                                <w:b/>
                                <w:sz w:val="24"/>
                                <w:szCs w:val="24"/>
                              </w:rPr>
                              <w:t xml:space="preserve">from </w:t>
                            </w:r>
                            <w:r w:rsidR="008D5D74">
                              <w:rPr>
                                <w:b/>
                                <w:sz w:val="24"/>
                                <w:szCs w:val="24"/>
                              </w:rPr>
                              <w:t xml:space="preserve">fires or </w:t>
                            </w:r>
                            <w:r w:rsidR="00886BC2">
                              <w:rPr>
                                <w:b/>
                                <w:sz w:val="24"/>
                                <w:szCs w:val="24"/>
                              </w:rPr>
                              <w:t xml:space="preserve">burning. Violations of FD3, </w:t>
                            </w:r>
                            <w:r w:rsidR="00C3157E" w:rsidRPr="00C3157E">
                              <w:rPr>
                                <w:b/>
                                <w:sz w:val="24"/>
                                <w:szCs w:val="24"/>
                              </w:rPr>
                              <w:t>ODF</w:t>
                            </w:r>
                            <w:r w:rsidR="00886BC2">
                              <w:rPr>
                                <w:b/>
                                <w:sz w:val="24"/>
                                <w:szCs w:val="24"/>
                              </w:rPr>
                              <w:t xml:space="preserve"> or DEQ</w:t>
                            </w:r>
                            <w:r w:rsidR="00C3157E" w:rsidRPr="00C3157E">
                              <w:rPr>
                                <w:b/>
                                <w:sz w:val="24"/>
                                <w:szCs w:val="24"/>
                              </w:rPr>
                              <w:t xml:space="preserve"> regulations may result in the issuance of a citation, civil penalty and/or suppression cost recovery.</w:t>
                            </w:r>
                          </w:p>
                          <w:p w14:paraId="25B7EAE9" w14:textId="77777777" w:rsidR="00C3157E" w:rsidRDefault="00C3157E" w:rsidP="00C3157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3D8CDA" id="_x0000_s1027" type="#_x0000_t202" style="position:absolute;left:0;text-align:left;margin-left:338.25pt;margin-top:1.85pt;width:201.75pt;height:1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" stroked="f">
                <v:textbox>
                  <w:txbxContent>
                    <w:p w14:paraId="00F72E4D" w14:textId="77777777" w:rsidR="00C3157E" w:rsidRPr="00C3157E" w:rsidRDefault="00803A47" w:rsidP="00886BC2">
                      <w:pPr>
                        <w:spacing w:after="0" w:line="240" w:lineRule="auto"/>
                        <w:jc w:val="both"/>
                        <w:rPr>
                          <w:b/>
                          <w:sz w:val="24"/>
                          <w:szCs w:val="24"/>
                        </w:rPr>
                      </w:pPr>
                      <w:r>
                        <w:rPr>
                          <w:b/>
                          <w:sz w:val="24"/>
                          <w:szCs w:val="24"/>
                        </w:rPr>
                        <w:t>LIABILT</w:t>
                      </w:r>
                      <w:r w:rsidR="00C3157E" w:rsidRPr="00C3157E">
                        <w:rPr>
                          <w:b/>
                          <w:sz w:val="24"/>
                          <w:szCs w:val="24"/>
                        </w:rPr>
                        <w:t xml:space="preserve">Y: This </w:t>
                      </w:r>
                      <w:r w:rsidR="00886BC2">
                        <w:rPr>
                          <w:b/>
                          <w:sz w:val="24"/>
                          <w:szCs w:val="24"/>
                        </w:rPr>
                        <w:t xml:space="preserve">informational </w:t>
                      </w:r>
                      <w:r w:rsidR="00C3157E" w:rsidRPr="00C3157E">
                        <w:rPr>
                          <w:b/>
                          <w:sz w:val="24"/>
                          <w:szCs w:val="24"/>
                        </w:rPr>
                        <w:t xml:space="preserve">permit does not relieve any person from criminal or civil liability for damages arising </w:t>
                      </w:r>
                      <w:r w:rsidR="008D5D74" w:rsidRPr="00C3157E">
                        <w:rPr>
                          <w:b/>
                          <w:sz w:val="24"/>
                          <w:szCs w:val="24"/>
                        </w:rPr>
                        <w:t xml:space="preserve">from </w:t>
                      </w:r>
                      <w:r w:rsidR="008D5D74">
                        <w:rPr>
                          <w:b/>
                          <w:sz w:val="24"/>
                          <w:szCs w:val="24"/>
                        </w:rPr>
                        <w:t xml:space="preserve">fires or </w:t>
                      </w:r>
                      <w:r w:rsidR="00886BC2">
                        <w:rPr>
                          <w:b/>
                          <w:sz w:val="24"/>
                          <w:szCs w:val="24"/>
                        </w:rPr>
                        <w:t xml:space="preserve">burning. Violations of FD3, </w:t>
                      </w:r>
                      <w:r w:rsidR="00C3157E" w:rsidRPr="00C3157E">
                        <w:rPr>
                          <w:b/>
                          <w:sz w:val="24"/>
                          <w:szCs w:val="24"/>
                        </w:rPr>
                        <w:t>ODF</w:t>
                      </w:r>
                      <w:r w:rsidR="00886BC2">
                        <w:rPr>
                          <w:b/>
                          <w:sz w:val="24"/>
                          <w:szCs w:val="24"/>
                        </w:rPr>
                        <w:t xml:space="preserve"> or DEQ</w:t>
                      </w:r>
                      <w:r w:rsidR="00C3157E" w:rsidRPr="00C3157E">
                        <w:rPr>
                          <w:b/>
                          <w:sz w:val="24"/>
                          <w:szCs w:val="24"/>
                        </w:rPr>
                        <w:t xml:space="preserve"> regulations may result in the issuance of a citation, civil penalty and/or suppression cost recovery.</w:t>
                      </w:r>
                    </w:p>
                    <w:p w14:paraId="25B7EAE9" w14:textId="77777777" w:rsidR="00C3157E" w:rsidRDefault="00C3157E" w:rsidP="00C3157E"/>
                  </w:txbxContent>
                </v:textbox>
                <w10:wrap type="square" anchorx="margin"/>
              </v:shape>
            </w:pict>
          </mc:Fallback>
        </mc:AlternateContent>
      </w:r>
      <w:r w:rsidR="008D5D74" w:rsidRPr="008D5D74">
        <w:rPr>
          <w:b/>
          <w:sz w:val="24"/>
          <w:szCs w:val="18"/>
        </w:rPr>
        <w:t>Contact Information</w:t>
      </w:r>
    </w:p>
    <w:p w14:paraId="571F259E" w14:textId="77777777" w:rsidR="00C3157E" w:rsidRDefault="00886BC2" w:rsidP="00A13179">
      <w:pPr>
        <w:spacing w:after="0" w:line="240" w:lineRule="auto"/>
        <w:jc w:val="both"/>
        <w:rPr>
          <w:b/>
          <w:i/>
          <w:sz w:val="20"/>
          <w:szCs w:val="20"/>
        </w:rPr>
      </w:pPr>
      <w:r w:rsidRPr="003C6142">
        <w:rPr>
          <w:b/>
          <w:i/>
          <w:sz w:val="20"/>
          <w:szCs w:val="20"/>
        </w:rPr>
        <w:t>Ventilation Index &amp; Fire Season Information</w:t>
      </w:r>
      <w:r>
        <w:rPr>
          <w:b/>
          <w:i/>
          <w:sz w:val="20"/>
          <w:szCs w:val="20"/>
        </w:rPr>
        <w:t xml:space="preserve"> - </w:t>
      </w:r>
      <w:r w:rsidRPr="003C6142">
        <w:rPr>
          <w:b/>
          <w:i/>
          <w:sz w:val="20"/>
          <w:szCs w:val="20"/>
        </w:rPr>
        <w:t>541-776-7007</w:t>
      </w:r>
    </w:p>
    <w:p w14:paraId="60F30739" w14:textId="77777777" w:rsidR="00886BC2" w:rsidRDefault="00886BC2" w:rsidP="00A13179">
      <w:pPr>
        <w:spacing w:after="0" w:line="240" w:lineRule="auto"/>
        <w:jc w:val="both"/>
        <w:rPr>
          <w:rStyle w:val="Hyperlink"/>
          <w:b/>
          <w:i/>
          <w:color w:val="auto"/>
          <w:sz w:val="20"/>
          <w:szCs w:val="20"/>
          <w:u w:val="none"/>
        </w:rPr>
      </w:pPr>
    </w:p>
    <w:p w14:paraId="6668F3F7" w14:textId="77777777" w:rsidR="00886BC2" w:rsidRPr="003C6142" w:rsidRDefault="00C3157E" w:rsidP="00A13179">
      <w:pPr>
        <w:spacing w:after="0" w:line="240" w:lineRule="auto"/>
        <w:jc w:val="both"/>
        <w:rPr>
          <w:b/>
          <w:i/>
          <w:sz w:val="20"/>
          <w:szCs w:val="20"/>
        </w:rPr>
      </w:pPr>
      <w:r w:rsidRPr="003C6142">
        <w:rPr>
          <w:b/>
          <w:i/>
          <w:sz w:val="20"/>
          <w:szCs w:val="20"/>
        </w:rPr>
        <w:t xml:space="preserve">Oregon Department of Forestry Medford Office </w:t>
      </w:r>
    </w:p>
    <w:p w14:paraId="636437E6" w14:textId="77777777" w:rsidR="00C3157E" w:rsidRPr="00C3157E" w:rsidRDefault="00C3157E" w:rsidP="00A13179">
      <w:pPr>
        <w:spacing w:after="0" w:line="240" w:lineRule="auto"/>
        <w:jc w:val="both"/>
        <w:rPr>
          <w:b/>
          <w:i/>
          <w:sz w:val="20"/>
          <w:szCs w:val="20"/>
        </w:rPr>
      </w:pPr>
      <w:r w:rsidRPr="003C6142">
        <w:rPr>
          <w:b/>
          <w:i/>
          <w:sz w:val="20"/>
          <w:szCs w:val="20"/>
        </w:rPr>
        <w:t xml:space="preserve">541-664-3328 or visit </w:t>
      </w:r>
      <w:hyperlink r:id="rId9" w:history="1">
        <w:r w:rsidRPr="003C6142">
          <w:rPr>
            <w:rStyle w:val="Hyperlink"/>
            <w:b/>
            <w:i/>
            <w:sz w:val="20"/>
            <w:szCs w:val="20"/>
          </w:rPr>
          <w:t>www.swofire.com</w:t>
        </w:r>
      </w:hyperlink>
    </w:p>
    <w:p w14:paraId="16C16559" w14:textId="77777777" w:rsidR="005F7F0E" w:rsidRPr="00C3157E" w:rsidRDefault="005F7F0E" w:rsidP="00A13179">
      <w:pPr>
        <w:spacing w:after="0" w:line="240" w:lineRule="auto"/>
        <w:jc w:val="both"/>
        <w:rPr>
          <w:sz w:val="20"/>
          <w:szCs w:val="20"/>
        </w:rPr>
      </w:pPr>
    </w:p>
    <w:p w14:paraId="1459C54D" w14:textId="77777777" w:rsidR="00BB7E52" w:rsidRDefault="005F7F0E" w:rsidP="00A13179">
      <w:pPr>
        <w:spacing w:after="0" w:line="240" w:lineRule="auto"/>
        <w:jc w:val="both"/>
        <w:rPr>
          <w:b/>
          <w:i/>
          <w:sz w:val="20"/>
          <w:szCs w:val="20"/>
        </w:rPr>
      </w:pPr>
      <w:r w:rsidRPr="003C6142">
        <w:rPr>
          <w:b/>
          <w:i/>
          <w:sz w:val="20"/>
          <w:szCs w:val="20"/>
        </w:rPr>
        <w:t>DEQ Air Quality Maintenance Area Information</w:t>
      </w:r>
      <w:r w:rsidR="003C6142">
        <w:rPr>
          <w:b/>
          <w:i/>
          <w:sz w:val="20"/>
          <w:szCs w:val="20"/>
        </w:rPr>
        <w:t xml:space="preserve"> - </w:t>
      </w:r>
      <w:r w:rsidRPr="003C6142">
        <w:rPr>
          <w:b/>
          <w:i/>
          <w:sz w:val="20"/>
          <w:szCs w:val="20"/>
        </w:rPr>
        <w:t>541-774-8207</w:t>
      </w:r>
    </w:p>
    <w:p w14:paraId="52F2D6C4" w14:textId="77777777" w:rsidR="00886BC2" w:rsidRPr="003C6142" w:rsidRDefault="00886BC2" w:rsidP="00A13179">
      <w:pPr>
        <w:spacing w:after="0" w:line="240" w:lineRule="auto"/>
        <w:jc w:val="both"/>
        <w:rPr>
          <w:b/>
          <w:i/>
          <w:sz w:val="20"/>
          <w:szCs w:val="20"/>
        </w:rPr>
      </w:pPr>
    </w:p>
    <w:p w14:paraId="4925F518" w14:textId="77777777" w:rsidR="00886BC2" w:rsidRPr="003C6142" w:rsidRDefault="00886BC2" w:rsidP="00886BC2">
      <w:pPr>
        <w:spacing w:after="0" w:line="240" w:lineRule="auto"/>
        <w:jc w:val="both"/>
        <w:rPr>
          <w:rStyle w:val="Hyperlink"/>
          <w:b/>
          <w:i/>
          <w:color w:val="auto"/>
          <w:sz w:val="20"/>
          <w:szCs w:val="20"/>
          <w:u w:val="none"/>
        </w:rPr>
      </w:pPr>
      <w:r w:rsidRPr="003C6142">
        <w:rPr>
          <w:b/>
          <w:i/>
          <w:sz w:val="20"/>
          <w:szCs w:val="20"/>
        </w:rPr>
        <w:t>Fire District 3</w:t>
      </w:r>
      <w:r>
        <w:rPr>
          <w:b/>
          <w:i/>
          <w:sz w:val="20"/>
          <w:szCs w:val="20"/>
        </w:rPr>
        <w:t xml:space="preserve">- </w:t>
      </w:r>
      <w:r w:rsidRPr="003C6142">
        <w:rPr>
          <w:b/>
          <w:i/>
          <w:sz w:val="20"/>
          <w:szCs w:val="20"/>
        </w:rPr>
        <w:t xml:space="preserve">541-826-7100 or visit </w:t>
      </w:r>
      <w:hyperlink r:id="rId10" w:history="1"/>
      <w:r w:rsidRPr="003C6142">
        <w:rPr>
          <w:rStyle w:val="Hyperlink"/>
          <w:b/>
          <w:i/>
          <w:color w:val="auto"/>
          <w:sz w:val="20"/>
          <w:szCs w:val="20"/>
          <w:u w:val="none"/>
        </w:rPr>
        <w:t xml:space="preserve"> </w:t>
      </w:r>
      <w:hyperlink r:id="rId11" w:history="1">
        <w:r w:rsidRPr="003C6142">
          <w:rPr>
            <w:rStyle w:val="Hyperlink"/>
            <w:b/>
            <w:i/>
            <w:sz w:val="20"/>
            <w:szCs w:val="20"/>
          </w:rPr>
          <w:t>www.jcfd3.com</w:t>
        </w:r>
      </w:hyperlink>
    </w:p>
    <w:p w14:paraId="50387608" w14:textId="77777777" w:rsidR="00A14EC5" w:rsidRDefault="00A14EC5" w:rsidP="00A13179">
      <w:pPr>
        <w:spacing w:after="0" w:line="240" w:lineRule="auto"/>
        <w:jc w:val="both"/>
        <w:rPr>
          <w:b/>
          <w:i/>
          <w:sz w:val="20"/>
          <w:szCs w:val="20"/>
        </w:rPr>
      </w:pPr>
    </w:p>
    <w:p w14:paraId="2114E25B" w14:textId="77777777" w:rsidR="00A14EC5" w:rsidRDefault="00A14EC5">
      <w:pPr>
        <w:rPr>
          <w:b/>
          <w:i/>
          <w:sz w:val="20"/>
          <w:szCs w:val="20"/>
        </w:rPr>
      </w:pPr>
      <w:r>
        <w:rPr>
          <w:b/>
          <w:i/>
          <w:sz w:val="20"/>
          <w:szCs w:val="20"/>
        </w:rPr>
        <w:br w:type="page"/>
      </w:r>
    </w:p>
    <w:p w14:paraId="393C818B" w14:textId="77777777" w:rsidR="003335E1" w:rsidRDefault="003335E1" w:rsidP="00A13179">
      <w:pPr>
        <w:spacing w:after="0" w:line="240" w:lineRule="auto"/>
        <w:jc w:val="both"/>
        <w:rPr>
          <w:b/>
          <w:i/>
          <w:sz w:val="20"/>
          <w:szCs w:val="20"/>
        </w:rPr>
      </w:pPr>
    </w:p>
    <w:p w14:paraId="61428C15" w14:textId="77777777" w:rsidR="00A14EC5" w:rsidRDefault="00A14EC5" w:rsidP="00A13179">
      <w:pPr>
        <w:spacing w:after="0" w:line="240" w:lineRule="auto"/>
        <w:jc w:val="both"/>
        <w:rPr>
          <w:b/>
          <w:i/>
          <w:sz w:val="20"/>
          <w:szCs w:val="20"/>
        </w:rPr>
      </w:pPr>
    </w:p>
    <w:p w14:paraId="5104F29F" w14:textId="77777777" w:rsidR="006F222B" w:rsidRPr="00EF3E56" w:rsidRDefault="00A14EC5" w:rsidP="00EF3E56">
      <w:pPr>
        <w:pStyle w:val="Title"/>
        <w:jc w:val="center"/>
        <w:rPr>
          <w:rFonts w:asciiTheme="minorHAnsi" w:eastAsiaTheme="minorHAnsi" w:hAnsiTheme="minorHAnsi" w:cstheme="minorBidi"/>
          <w:b/>
          <w:spacing w:val="0"/>
          <w:kern w:val="0"/>
          <w:sz w:val="28"/>
          <w:szCs w:val="28"/>
          <w:u w:val="single"/>
        </w:rPr>
      </w:pPr>
      <w:r w:rsidRPr="00EF3E56">
        <w:rPr>
          <w:rFonts w:asciiTheme="minorHAnsi" w:eastAsiaTheme="minorHAnsi" w:hAnsiTheme="minorHAnsi" w:cstheme="minorBidi"/>
          <w:b/>
          <w:spacing w:val="0"/>
          <w:kern w:val="0"/>
          <w:sz w:val="28"/>
          <w:szCs w:val="28"/>
          <w:u w:val="single"/>
        </w:rPr>
        <w:t>ODF pu</w:t>
      </w:r>
      <w:r w:rsidR="006F222B" w:rsidRPr="00EF3E56">
        <w:rPr>
          <w:rFonts w:asciiTheme="minorHAnsi" w:eastAsiaTheme="minorHAnsi" w:hAnsiTheme="minorHAnsi" w:cstheme="minorBidi"/>
          <w:b/>
          <w:spacing w:val="0"/>
          <w:kern w:val="0"/>
          <w:sz w:val="28"/>
          <w:szCs w:val="28"/>
          <w:u w:val="single"/>
        </w:rPr>
        <w:t>blic use restrictions</w:t>
      </w:r>
    </w:p>
    <w:p w14:paraId="45DC944E" w14:textId="77777777" w:rsidR="006F222B" w:rsidRPr="006F222B" w:rsidRDefault="006F222B" w:rsidP="006F222B"/>
    <w:p w14:paraId="3A32464F" w14:textId="77777777" w:rsidR="00A14EC5" w:rsidRPr="003335E1" w:rsidRDefault="006F222B" w:rsidP="00EF3E56">
      <w:pPr>
        <w:pStyle w:val="Title"/>
        <w:jc w:val="center"/>
      </w:pPr>
      <w:r>
        <w:rPr>
          <w:noProof/>
        </w:rPr>
        <w:drawing>
          <wp:inline distT="0" distB="0" distL="0" distR="0" wp14:anchorId="372FDD06" wp14:editId="0E871C61">
            <wp:extent cx="4943475" cy="7650616"/>
            <wp:effectExtent l="0" t="0" r="0" b="0"/>
            <wp:docPr id="6" name="Picture 6" descr="Image result for ODF public use restrictions during fire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DF public use restrictions during fire season"/>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4637"/>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951974" cy="7663769"/>
                    </a:xfrm>
                    <a:prstGeom prst="rect">
                      <a:avLst/>
                    </a:prstGeom>
                    <a:noFill/>
                    <a:ln>
                      <a:noFill/>
                    </a:ln>
                  </pic:spPr>
                </pic:pic>
              </a:graphicData>
            </a:graphic>
          </wp:inline>
        </w:drawing>
      </w:r>
    </w:p>
    <w:sectPr w:rsidR="00A14EC5" w:rsidRPr="003335E1" w:rsidSect="003C6142">
      <w:headerReference w:type="even" r:id="rId14"/>
      <w:headerReference w:type="default" r:id="rId15"/>
      <w:footerReference w:type="even" r:id="rId16"/>
      <w:footerReference w:type="default" r:id="rId17"/>
      <w:headerReference w:type="first" r:id="rId18"/>
      <w:footerReference w:type="first" r:id="rId19"/>
      <w:pgSz w:w="12240" w:h="15840"/>
      <w:pgMar w:top="432" w:right="720" w:bottom="43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9824" w14:textId="77777777" w:rsidR="00E14BA5" w:rsidRDefault="00E14BA5" w:rsidP="003C6142">
      <w:pPr>
        <w:spacing w:after="0" w:line="240" w:lineRule="auto"/>
      </w:pPr>
      <w:r>
        <w:separator/>
      </w:r>
    </w:p>
  </w:endnote>
  <w:endnote w:type="continuationSeparator" w:id="0">
    <w:p w14:paraId="6CB1B63F" w14:textId="77777777" w:rsidR="00E14BA5" w:rsidRDefault="00E14BA5" w:rsidP="003C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71F8" w14:textId="77777777" w:rsidR="003C6142" w:rsidRDefault="003C6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2D02" w14:textId="77777777" w:rsidR="003C6142" w:rsidRPr="003335E1" w:rsidRDefault="003C6142" w:rsidP="003C6142">
    <w:pPr>
      <w:spacing w:after="0" w:line="240" w:lineRule="auto"/>
      <w:jc w:val="center"/>
      <w:rPr>
        <w:sz w:val="20"/>
      </w:rPr>
    </w:pPr>
    <w:r w:rsidRPr="005F7F0E">
      <w:rPr>
        <w:sz w:val="20"/>
      </w:rPr>
      <w:t>Proudly Serving the Communities of</w:t>
    </w:r>
    <w:r>
      <w:rPr>
        <w:sz w:val="20"/>
      </w:rPr>
      <w:t xml:space="preserve"> </w:t>
    </w:r>
    <w:r w:rsidRPr="005F7F0E">
      <w:rPr>
        <w:sz w:val="20"/>
      </w:rPr>
      <w:t>Central Point, Eagle Point, Gold Hill</w:t>
    </w:r>
    <w:r>
      <w:rPr>
        <w:sz w:val="20"/>
      </w:rPr>
      <w:t xml:space="preserve">, </w:t>
    </w:r>
    <w:r w:rsidRPr="005F7F0E">
      <w:rPr>
        <w:sz w:val="20"/>
      </w:rPr>
      <w:t>White City, Agate Lake, Dodge Bridge</w:t>
    </w:r>
    <w:r>
      <w:rPr>
        <w:sz w:val="20"/>
      </w:rPr>
      <w:t xml:space="preserve"> </w:t>
    </w:r>
    <w:r w:rsidRPr="005F7F0E">
      <w:rPr>
        <w:sz w:val="20"/>
      </w:rPr>
      <w:t>and Sams Valley</w:t>
    </w:r>
  </w:p>
  <w:p w14:paraId="649C7FF0" w14:textId="77777777" w:rsidR="003C6142" w:rsidRDefault="003C6142">
    <w:pPr>
      <w:pStyle w:val="Footer"/>
    </w:pPr>
  </w:p>
  <w:p w14:paraId="62E50EB3" w14:textId="77777777" w:rsidR="003C6142" w:rsidRDefault="003C6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D8C6" w14:textId="77777777" w:rsidR="003C6142" w:rsidRDefault="003C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A516" w14:textId="77777777" w:rsidR="00E14BA5" w:rsidRDefault="00E14BA5" w:rsidP="003C6142">
      <w:pPr>
        <w:spacing w:after="0" w:line="240" w:lineRule="auto"/>
      </w:pPr>
      <w:r>
        <w:separator/>
      </w:r>
    </w:p>
  </w:footnote>
  <w:footnote w:type="continuationSeparator" w:id="0">
    <w:p w14:paraId="25D8F827" w14:textId="77777777" w:rsidR="00E14BA5" w:rsidRDefault="00E14BA5" w:rsidP="003C6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7409" w14:textId="77777777" w:rsidR="003C6142" w:rsidRDefault="003C6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C73F" w14:textId="77777777" w:rsidR="003C6142" w:rsidRDefault="003C6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9273" w14:textId="77777777" w:rsidR="003C6142" w:rsidRDefault="003C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22467"/>
    <w:multiLevelType w:val="hybridMultilevel"/>
    <w:tmpl w:val="394EB5BC"/>
    <w:lvl w:ilvl="0" w:tplc="80F8149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E39C7"/>
    <w:multiLevelType w:val="hybridMultilevel"/>
    <w:tmpl w:val="699E48E8"/>
    <w:lvl w:ilvl="0" w:tplc="53D6A9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4171C"/>
    <w:multiLevelType w:val="hybridMultilevel"/>
    <w:tmpl w:val="7DA8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20"/>
    <w:rsid w:val="00027D7C"/>
    <w:rsid w:val="000336CE"/>
    <w:rsid w:val="00072820"/>
    <w:rsid w:val="000851A5"/>
    <w:rsid w:val="001004BD"/>
    <w:rsid w:val="0014740A"/>
    <w:rsid w:val="00151713"/>
    <w:rsid w:val="001E0EEF"/>
    <w:rsid w:val="001F48D0"/>
    <w:rsid w:val="00326A6B"/>
    <w:rsid w:val="003335E1"/>
    <w:rsid w:val="003C6142"/>
    <w:rsid w:val="003F1B80"/>
    <w:rsid w:val="00414410"/>
    <w:rsid w:val="0044000D"/>
    <w:rsid w:val="00447768"/>
    <w:rsid w:val="005F7F0E"/>
    <w:rsid w:val="0060223C"/>
    <w:rsid w:val="00605B21"/>
    <w:rsid w:val="00620BBE"/>
    <w:rsid w:val="00656724"/>
    <w:rsid w:val="006F222B"/>
    <w:rsid w:val="007B2B04"/>
    <w:rsid w:val="007F3FAA"/>
    <w:rsid w:val="00803A47"/>
    <w:rsid w:val="00886BC2"/>
    <w:rsid w:val="008D5D74"/>
    <w:rsid w:val="00936A34"/>
    <w:rsid w:val="00987760"/>
    <w:rsid w:val="009B26B7"/>
    <w:rsid w:val="009B3B1B"/>
    <w:rsid w:val="009C5F63"/>
    <w:rsid w:val="00A05BC1"/>
    <w:rsid w:val="00A13179"/>
    <w:rsid w:val="00A14EC5"/>
    <w:rsid w:val="00A42CD6"/>
    <w:rsid w:val="00A91959"/>
    <w:rsid w:val="00AB617D"/>
    <w:rsid w:val="00AC2810"/>
    <w:rsid w:val="00AD3F20"/>
    <w:rsid w:val="00AF7C05"/>
    <w:rsid w:val="00B6264E"/>
    <w:rsid w:val="00B87D2C"/>
    <w:rsid w:val="00B94808"/>
    <w:rsid w:val="00BB7E52"/>
    <w:rsid w:val="00BD5953"/>
    <w:rsid w:val="00C3157E"/>
    <w:rsid w:val="00CB679E"/>
    <w:rsid w:val="00CC28A7"/>
    <w:rsid w:val="00CD704D"/>
    <w:rsid w:val="00CE40BC"/>
    <w:rsid w:val="00CE4F9E"/>
    <w:rsid w:val="00D93B65"/>
    <w:rsid w:val="00E14BA5"/>
    <w:rsid w:val="00E85F09"/>
    <w:rsid w:val="00EA2282"/>
    <w:rsid w:val="00EC03F6"/>
    <w:rsid w:val="00EE6C5E"/>
    <w:rsid w:val="00E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DEABD"/>
  <w15:chartTrackingRefBased/>
  <w15:docId w15:val="{6E4A2056-C4EF-4607-BD02-1173FE04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0A"/>
    <w:pPr>
      <w:ind w:left="720"/>
      <w:contextualSpacing/>
    </w:pPr>
  </w:style>
  <w:style w:type="character" w:styleId="Hyperlink">
    <w:name w:val="Hyperlink"/>
    <w:basedOn w:val="DefaultParagraphFont"/>
    <w:uiPriority w:val="99"/>
    <w:unhideWhenUsed/>
    <w:rsid w:val="005F7F0E"/>
    <w:rPr>
      <w:color w:val="5F5F5F" w:themeColor="hyperlink"/>
      <w:u w:val="single"/>
    </w:rPr>
  </w:style>
  <w:style w:type="paragraph" w:styleId="BalloonText">
    <w:name w:val="Balloon Text"/>
    <w:basedOn w:val="Normal"/>
    <w:link w:val="BalloonTextChar"/>
    <w:uiPriority w:val="99"/>
    <w:semiHidden/>
    <w:unhideWhenUsed/>
    <w:rsid w:val="00B9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08"/>
    <w:rPr>
      <w:rFonts w:ascii="Segoe UI" w:hAnsi="Segoe UI" w:cs="Segoe UI"/>
      <w:sz w:val="18"/>
      <w:szCs w:val="18"/>
    </w:rPr>
  </w:style>
  <w:style w:type="paragraph" w:styleId="NoSpacing">
    <w:name w:val="No Spacing"/>
    <w:link w:val="NoSpacingChar"/>
    <w:uiPriority w:val="1"/>
    <w:qFormat/>
    <w:rsid w:val="007B2B04"/>
    <w:pPr>
      <w:spacing w:after="0" w:line="240" w:lineRule="auto"/>
    </w:pPr>
    <w:rPr>
      <w:rFonts w:eastAsiaTheme="minorEastAsia"/>
    </w:rPr>
  </w:style>
  <w:style w:type="character" w:customStyle="1" w:styleId="NoSpacingChar">
    <w:name w:val="No Spacing Char"/>
    <w:basedOn w:val="DefaultParagraphFont"/>
    <w:link w:val="NoSpacing"/>
    <w:uiPriority w:val="1"/>
    <w:rsid w:val="007B2B04"/>
    <w:rPr>
      <w:rFonts w:eastAsiaTheme="minorEastAsia"/>
    </w:rPr>
  </w:style>
  <w:style w:type="paragraph" w:styleId="Header">
    <w:name w:val="header"/>
    <w:basedOn w:val="Normal"/>
    <w:link w:val="HeaderChar"/>
    <w:uiPriority w:val="99"/>
    <w:unhideWhenUsed/>
    <w:rsid w:val="003C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42"/>
  </w:style>
  <w:style w:type="paragraph" w:styleId="Footer">
    <w:name w:val="footer"/>
    <w:basedOn w:val="Normal"/>
    <w:link w:val="FooterChar"/>
    <w:uiPriority w:val="99"/>
    <w:unhideWhenUsed/>
    <w:rsid w:val="003C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42"/>
  </w:style>
  <w:style w:type="paragraph" w:styleId="Title">
    <w:name w:val="Title"/>
    <w:basedOn w:val="Normal"/>
    <w:next w:val="Normal"/>
    <w:link w:val="TitleChar"/>
    <w:uiPriority w:val="10"/>
    <w:qFormat/>
    <w:rsid w:val="00A14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E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fd3.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jcfd3.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wofir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Darnell</dc:creator>
  <cp:keywords/>
  <dc:description/>
  <cp:lastModifiedBy>JCFD 3</cp:lastModifiedBy>
  <cp:revision>4</cp:revision>
  <cp:lastPrinted>2020-01-15T22:50:00Z</cp:lastPrinted>
  <dcterms:created xsi:type="dcterms:W3CDTF">2020-02-06T18:27:00Z</dcterms:created>
  <dcterms:modified xsi:type="dcterms:W3CDTF">2020-03-04T17:13:00Z</dcterms:modified>
</cp:coreProperties>
</file>